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B510C0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77777777" w:rsidR="00B510C0" w:rsidRDefault="00B510C0" w:rsidP="00B510C0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510C0">
              <w:rPr>
                <w:rFonts w:ascii="Arial" w:hAnsi="Arial" w:cs="Arial"/>
                <w:color w:val="FFFFFF"/>
                <w:sz w:val="28"/>
              </w:rPr>
              <w:t>Grad2Teach – NCFE Level 4 Teaching Fundamentals</w:t>
            </w:r>
          </w:p>
          <w:p w14:paraId="490EFE0C" w14:textId="3A65D047" w:rsidR="00C83546" w:rsidRPr="009B34A8" w:rsidRDefault="00C83546" w:rsidP="009B34A8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>
              <w:rPr>
                <w:rFonts w:ascii="Arial" w:hAnsi="Arial" w:cs="Arial"/>
                <w:color w:val="FFFFFF"/>
                <w:sz w:val="28"/>
              </w:rPr>
              <w:t xml:space="preserve">Independent Learning Journal </w:t>
            </w:r>
            <w:r w:rsidR="00A10939">
              <w:rPr>
                <w:rFonts w:ascii="Arial" w:hAnsi="Arial" w:cs="Arial"/>
                <w:color w:val="FFFFFF"/>
                <w:sz w:val="28"/>
              </w:rPr>
              <w:t>W5- Lesson Planning</w:t>
            </w:r>
          </w:p>
        </w:tc>
      </w:tr>
    </w:tbl>
    <w:p w14:paraId="78E9FCB5" w14:textId="77777777" w:rsidR="00471CB8" w:rsidRPr="00B510C0" w:rsidRDefault="0047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71CB8" w:rsidRPr="00B510C0" w14:paraId="2B51C10C" w14:textId="77777777">
        <w:tc>
          <w:tcPr>
            <w:tcW w:w="2160" w:type="dxa"/>
          </w:tcPr>
          <w:p w14:paraId="4390A104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B510C0" w:rsidRDefault="00471CB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204ED12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Week Number:</w:t>
            </w:r>
          </w:p>
        </w:tc>
        <w:tc>
          <w:tcPr>
            <w:tcW w:w="2160" w:type="dxa"/>
          </w:tcPr>
          <w:p w14:paraId="7207ABAB" w14:textId="6AF8EEE2" w:rsidR="00471CB8" w:rsidRPr="00B510C0" w:rsidRDefault="00965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471CB8" w:rsidRPr="00B510C0" w14:paraId="08F66E16" w14:textId="77777777">
        <w:tc>
          <w:tcPr>
            <w:tcW w:w="2160" w:type="dxa"/>
          </w:tcPr>
          <w:p w14:paraId="7A67C1FF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B510C0" w:rsidRDefault="00471CB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A0FD8D1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</w:rPr>
              <w:t>Focus Topic:</w:t>
            </w:r>
          </w:p>
        </w:tc>
        <w:tc>
          <w:tcPr>
            <w:tcW w:w="2160" w:type="dxa"/>
          </w:tcPr>
          <w:p w14:paraId="5CFDA02B" w14:textId="18CF1449" w:rsidR="00471CB8" w:rsidRPr="00B510C0" w:rsidRDefault="009658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</w:t>
            </w:r>
          </w:p>
        </w:tc>
      </w:tr>
    </w:tbl>
    <w:p w14:paraId="2078C02F" w14:textId="5A6524CD" w:rsidR="006C101C" w:rsidRDefault="006C101C">
      <w:pPr>
        <w:rPr>
          <w:rFonts w:ascii="Arial" w:hAnsi="Arial" w:cs="Arial"/>
        </w:rPr>
      </w:pPr>
    </w:p>
    <w:p w14:paraId="72203A0F" w14:textId="77777777" w:rsidR="00B510C0" w:rsidRDefault="00B510C0" w:rsidP="00B510C0">
      <w:pPr>
        <w:pStyle w:val="Heading2"/>
        <w:rPr>
          <w:rFonts w:ascii="Arial" w:hAnsi="Arial" w:cs="Arial"/>
          <w:color w:val="C00000"/>
        </w:rPr>
      </w:pPr>
      <w:r w:rsidRPr="00B510C0">
        <w:rPr>
          <w:rFonts w:ascii="Arial" w:hAnsi="Arial" w:cs="Arial"/>
          <w:color w:val="C00000"/>
        </w:rPr>
        <w:t>Top Tips for Using This Journal</w:t>
      </w:r>
    </w:p>
    <w:p w14:paraId="24E8EF3A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Write in clear, short sentences.</w:t>
      </w:r>
    </w:p>
    <w:p w14:paraId="172E476F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Keep paragraphing focused and remember your topic sentences (</w:t>
      </w:r>
      <w:r w:rsidRPr="00076954">
        <w:rPr>
          <w:rFonts w:ascii="Arial" w:hAnsi="Arial" w:cs="Arial"/>
        </w:rPr>
        <w:t>a sentence tha</w:t>
      </w:r>
      <w:r>
        <w:rPr>
          <w:rFonts w:ascii="Arial" w:hAnsi="Arial" w:cs="Arial"/>
        </w:rPr>
        <w:t xml:space="preserve">t expresses </w:t>
      </w:r>
      <w:r w:rsidRPr="00076954">
        <w:rPr>
          <w:rFonts w:ascii="Arial" w:hAnsi="Arial" w:cs="Arial"/>
        </w:rPr>
        <w:t>the main idea of the paragraph in which it occurs</w:t>
      </w:r>
      <w:r>
        <w:rPr>
          <w:rFonts w:ascii="Arial" w:hAnsi="Arial" w:cs="Arial"/>
        </w:rPr>
        <w:t>).</w:t>
      </w:r>
    </w:p>
    <w:p w14:paraId="65772C1D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Avoid jargon unless you explain it.</w:t>
      </w:r>
    </w:p>
    <w:p w14:paraId="27E4369E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B510C0">
        <w:rPr>
          <w:rFonts w:ascii="Arial" w:hAnsi="Arial" w:cs="Arial"/>
        </w:rPr>
        <w:t>Keep it confidential – no full student names.</w:t>
      </w:r>
    </w:p>
    <w:p w14:paraId="7A1B5638" w14:textId="77777777" w:rsid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Declare any use of ChatGPT/AI if you have used it to help you complete the task* (*You will need to complete the AI Use Declaration Form and upload it if you have)</w:t>
      </w:r>
    </w:p>
    <w:p w14:paraId="74288AA0" w14:textId="2FE47307" w:rsidR="00C83546" w:rsidRPr="00C83546" w:rsidRDefault="00C83546" w:rsidP="00C8354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Remember to keep within the word count. This document should be </w:t>
      </w:r>
      <w:r>
        <w:rPr>
          <w:rFonts w:ascii="Arial" w:hAnsi="Arial" w:cs="Arial"/>
          <w:b/>
          <w:bCs/>
        </w:rPr>
        <w:t>500</w:t>
      </w:r>
      <w:r w:rsidRPr="00076954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750</w:t>
      </w:r>
      <w:r w:rsidRPr="00076954">
        <w:rPr>
          <w:rFonts w:ascii="Arial" w:hAnsi="Arial" w:cs="Arial"/>
          <w:b/>
          <w:bCs/>
        </w:rPr>
        <w:t xml:space="preserve"> words</w:t>
      </w:r>
      <w:r>
        <w:rPr>
          <w:rFonts w:ascii="Arial" w:hAnsi="Arial" w:cs="Arial"/>
        </w:rPr>
        <w:t>.</w:t>
      </w:r>
    </w:p>
    <w:p w14:paraId="69CD64E2" w14:textId="77777777" w:rsidR="00A923EA" w:rsidRDefault="00A923EA" w:rsidP="00C83546">
      <w:pPr>
        <w:rPr>
          <w:b/>
          <w:bCs/>
          <w:color w:val="C00000"/>
        </w:rPr>
      </w:pPr>
    </w:p>
    <w:p w14:paraId="123E186A" w14:textId="4B542B59" w:rsidR="00CC6DCC" w:rsidRDefault="00CC6DCC" w:rsidP="00C83546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CC6DCC">
        <w:rPr>
          <w:rFonts w:asciiTheme="majorHAnsi" w:hAnsiTheme="majorHAnsi" w:cstheme="majorHAnsi"/>
          <w:b/>
          <w:bCs/>
          <w:color w:val="C00000"/>
          <w:sz w:val="22"/>
        </w:rPr>
        <w:t xml:space="preserve">Brief for this journal: </w:t>
      </w:r>
      <w:r w:rsidR="00A10939">
        <w:rPr>
          <w:rFonts w:asciiTheme="majorHAnsi" w:hAnsiTheme="majorHAnsi" w:cstheme="majorHAnsi"/>
          <w:b/>
          <w:bCs/>
          <w:color w:val="C00000"/>
          <w:sz w:val="22"/>
        </w:rPr>
        <w:t>Look over your notes and ideas from observing your colleague’s lesson, where you focused specifically on how the lesson was planned – the structure, the contents, the start, the middle, the end… what have you learnt?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A10939" w:rsidRPr="00AD16BE" w14:paraId="1CFFE2C3" w14:textId="77777777" w:rsidTr="00A10939">
        <w:tc>
          <w:tcPr>
            <w:tcW w:w="2157" w:type="dxa"/>
          </w:tcPr>
          <w:p w14:paraId="4666E286" w14:textId="599CD5E6" w:rsidR="00A10939" w:rsidRPr="00965830" w:rsidRDefault="00A10939" w:rsidP="007F5E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5830">
              <w:rPr>
                <w:rFonts w:ascii="Calibri" w:hAnsi="Calibri" w:cs="Calibri"/>
                <w:b/>
                <w:bCs/>
                <w:sz w:val="18"/>
                <w:szCs w:val="18"/>
              </w:rPr>
              <w:t>Week 4</w:t>
            </w:r>
          </w:p>
        </w:tc>
        <w:tc>
          <w:tcPr>
            <w:tcW w:w="2157" w:type="dxa"/>
            <w:shd w:val="clear" w:color="auto" w:fill="FFFFCC"/>
          </w:tcPr>
          <w:p w14:paraId="740CFBA1" w14:textId="4A953C94" w:rsidR="00A10939" w:rsidRPr="00965830" w:rsidRDefault="00A10939" w:rsidP="007F5E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5830">
              <w:rPr>
                <w:rFonts w:ascii="Calibri" w:hAnsi="Calibri" w:cs="Calibri"/>
                <w:b/>
                <w:bCs/>
                <w:sz w:val="18"/>
                <w:szCs w:val="18"/>
              </w:rPr>
              <w:t>ILJ – reflection on the importance of Planning</w:t>
            </w:r>
          </w:p>
        </w:tc>
        <w:tc>
          <w:tcPr>
            <w:tcW w:w="2158" w:type="dxa"/>
          </w:tcPr>
          <w:p w14:paraId="311E3E3C" w14:textId="77777777" w:rsidR="00A10939" w:rsidRPr="00965830" w:rsidRDefault="00A10939" w:rsidP="007F5E60">
            <w:pPr>
              <w:rPr>
                <w:rFonts w:ascii="Calibri" w:hAnsi="Calibri" w:cs="Calibri"/>
                <w:sz w:val="18"/>
                <w:szCs w:val="18"/>
              </w:rPr>
            </w:pPr>
            <w:r w:rsidRPr="00965830">
              <w:rPr>
                <w:rFonts w:ascii="Calibri" w:hAnsi="Calibri" w:cs="Calibri"/>
                <w:sz w:val="18"/>
                <w:szCs w:val="18"/>
              </w:rPr>
              <w:t>3.1 Examine the key features of a learning experience or lesson plan (AO2)</w:t>
            </w:r>
          </w:p>
          <w:p w14:paraId="70464941" w14:textId="77777777" w:rsidR="00A10939" w:rsidRPr="00965830" w:rsidRDefault="00A10939" w:rsidP="007F5E6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752B10" w14:textId="77777777" w:rsidR="00A10939" w:rsidRPr="00965830" w:rsidRDefault="00A10939" w:rsidP="007F5E6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6583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3.2 </w:t>
            </w:r>
            <w:proofErr w:type="spellStart"/>
            <w:r w:rsidRPr="00965830">
              <w:rPr>
                <w:rFonts w:ascii="Calibri" w:hAnsi="Calibri" w:cs="Calibri"/>
                <w:b/>
                <w:bCs/>
                <w:sz w:val="18"/>
                <w:szCs w:val="18"/>
              </w:rPr>
              <w:t>Analyse</w:t>
            </w:r>
            <w:proofErr w:type="spellEnd"/>
            <w:r w:rsidRPr="0096583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the importance of planning lessons and learning experiences for pupils (AO2)</w:t>
            </w:r>
          </w:p>
          <w:p w14:paraId="5101E6BE" w14:textId="77777777" w:rsidR="00A10939" w:rsidRPr="00965830" w:rsidRDefault="00A10939" w:rsidP="007F5E6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58" w:type="dxa"/>
          </w:tcPr>
          <w:p w14:paraId="50FDF05F" w14:textId="77777777" w:rsidR="00A10939" w:rsidRPr="00965830" w:rsidRDefault="00A10939" w:rsidP="007F5E60">
            <w:pPr>
              <w:pStyle w:val="NoSpacing"/>
              <w:rPr>
                <w:rFonts w:ascii="Calibri" w:hAnsi="Calibri" w:cs="Calibri"/>
                <w:sz w:val="18"/>
                <w:szCs w:val="18"/>
              </w:rPr>
            </w:pPr>
            <w:r w:rsidRPr="00965830">
              <w:rPr>
                <w:rFonts w:ascii="Calibri" w:hAnsi="Calibri" w:cs="Calibri"/>
                <w:sz w:val="18"/>
                <w:szCs w:val="18"/>
              </w:rPr>
              <w:t xml:space="preserve">1.2 </w:t>
            </w:r>
            <w:proofErr w:type="spellStart"/>
            <w:r w:rsidRPr="00965830">
              <w:rPr>
                <w:rFonts w:ascii="Calibri" w:hAnsi="Calibri" w:cs="Calibri"/>
                <w:sz w:val="18"/>
                <w:szCs w:val="18"/>
              </w:rPr>
              <w:t>Analyse</w:t>
            </w:r>
            <w:proofErr w:type="spellEnd"/>
            <w:r w:rsidRPr="00965830">
              <w:rPr>
                <w:rFonts w:ascii="Calibri" w:hAnsi="Calibri" w:cs="Calibri"/>
                <w:sz w:val="18"/>
                <w:szCs w:val="18"/>
              </w:rPr>
              <w:t xml:space="preserve"> pedagogy and/or educational research when discussing teaching and learning (AO3)</w:t>
            </w:r>
          </w:p>
          <w:p w14:paraId="38FB5530" w14:textId="77777777" w:rsidR="00A10939" w:rsidRPr="00965830" w:rsidRDefault="00A10939" w:rsidP="007F5E6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8D783EE" w14:textId="77777777" w:rsidR="00CC6DCC" w:rsidRDefault="00CC6DCC" w:rsidP="00C83546">
      <w:pPr>
        <w:rPr>
          <w:rFonts w:asciiTheme="majorHAnsi" w:hAnsiTheme="majorHAnsi" w:cstheme="majorHAnsi"/>
          <w:b/>
          <w:bCs/>
          <w:color w:val="C00000"/>
          <w:sz w:val="22"/>
        </w:rPr>
      </w:pPr>
    </w:p>
    <w:p w14:paraId="60F6D182" w14:textId="4AA51223" w:rsidR="00965830" w:rsidRPr="00553300" w:rsidRDefault="00965830" w:rsidP="00965830">
      <w:pPr>
        <w:rPr>
          <w:rFonts w:asciiTheme="majorHAnsi" w:hAnsiTheme="majorHAnsi" w:cstheme="majorHAnsi"/>
          <w:b/>
          <w:bCs/>
          <w:color w:val="C00000"/>
          <w:sz w:val="22"/>
        </w:rPr>
      </w:pPr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Your reflection should include the following stages of </w:t>
      </w:r>
      <w:r w:rsidRPr="00553300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Gibbs’ Reflective Cycle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>: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br/>
        <w:t xml:space="preserve">1. </w:t>
      </w:r>
      <w:r w:rsidRPr="00553300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Description: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 Briefly describe your experience or understanding o</w:t>
      </w:r>
      <w:r>
        <w:rPr>
          <w:rFonts w:asciiTheme="majorHAnsi" w:hAnsiTheme="majorHAnsi" w:cstheme="majorHAnsi"/>
          <w:b/>
          <w:bCs/>
          <w:color w:val="C00000"/>
          <w:sz w:val="22"/>
        </w:rPr>
        <w:t xml:space="preserve">f lesson planning 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>practices in schools. What prompted this reflection?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br/>
        <w:t xml:space="preserve">2. </w:t>
      </w:r>
      <w:r w:rsidRPr="00553300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Feelings: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 How did you feel about the importance of </w:t>
      </w:r>
      <w:r>
        <w:rPr>
          <w:rFonts w:asciiTheme="majorHAnsi" w:hAnsiTheme="majorHAnsi" w:cstheme="majorHAnsi"/>
          <w:b/>
          <w:bCs/>
          <w:color w:val="C00000"/>
          <w:sz w:val="22"/>
        </w:rPr>
        <w:t xml:space="preserve">lesson planning 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before gaining your 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lastRenderedPageBreak/>
        <w:t>current insights? Has this changed?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br/>
        <w:t>3</w:t>
      </w:r>
      <w:r w:rsidRPr="00553300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. Evaluation: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 Consider what has worked well in practice, either in your own experience or from observed examples. What </w:t>
      </w:r>
      <w:proofErr w:type="gramStart"/>
      <w:r w:rsidRPr="00553300">
        <w:rPr>
          <w:rFonts w:asciiTheme="majorHAnsi" w:hAnsiTheme="majorHAnsi" w:cstheme="majorHAnsi"/>
          <w:b/>
          <w:bCs/>
          <w:color w:val="C00000"/>
          <w:sz w:val="22"/>
        </w:rPr>
        <w:t>have been</w:t>
      </w:r>
      <w:proofErr w:type="gramEnd"/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 the challenges or shortcomings?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br/>
        <w:t xml:space="preserve">4. </w:t>
      </w:r>
      <w:r w:rsidRPr="00553300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Analysis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>: Examine why having a</w:t>
      </w:r>
      <w:r>
        <w:rPr>
          <w:rFonts w:asciiTheme="majorHAnsi" w:hAnsiTheme="majorHAnsi" w:cstheme="majorHAnsi"/>
          <w:b/>
          <w:bCs/>
          <w:color w:val="C00000"/>
          <w:sz w:val="22"/>
        </w:rPr>
        <w:t xml:space="preserve"> clear and structured lesson plan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 is essential. What are the broader implications when staff </w:t>
      </w:r>
      <w:r>
        <w:rPr>
          <w:rFonts w:asciiTheme="majorHAnsi" w:hAnsiTheme="majorHAnsi" w:cstheme="majorHAnsi"/>
          <w:b/>
          <w:bCs/>
          <w:color w:val="C00000"/>
          <w:sz w:val="22"/>
        </w:rPr>
        <w:t>do not plan or plan poorly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? Think in terms of pupil learning, </w:t>
      </w:r>
      <w:r>
        <w:rPr>
          <w:rFonts w:asciiTheme="majorHAnsi" w:hAnsiTheme="majorHAnsi" w:cstheme="majorHAnsi"/>
          <w:b/>
          <w:bCs/>
          <w:color w:val="C00000"/>
          <w:sz w:val="22"/>
        </w:rPr>
        <w:t xml:space="preserve">progress, 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>welfare and school culture.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br/>
        <w:t>5</w:t>
      </w:r>
      <w:r w:rsidRPr="00553300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>. Conclusion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 xml:space="preserve">: Reflect on what you have learned about your own responsibilities in relation to </w:t>
      </w:r>
      <w:r>
        <w:rPr>
          <w:rFonts w:asciiTheme="majorHAnsi" w:hAnsiTheme="majorHAnsi" w:cstheme="majorHAnsi"/>
          <w:b/>
          <w:bCs/>
          <w:color w:val="C00000"/>
          <w:sz w:val="22"/>
        </w:rPr>
        <w:t xml:space="preserve">planning and </w:t>
      </w:r>
      <w:proofErr w:type="spellStart"/>
      <w:r>
        <w:rPr>
          <w:rFonts w:asciiTheme="majorHAnsi" w:hAnsiTheme="majorHAnsi" w:cstheme="majorHAnsi"/>
          <w:b/>
          <w:bCs/>
          <w:color w:val="C00000"/>
          <w:sz w:val="22"/>
        </w:rPr>
        <w:t>organisation</w:t>
      </w:r>
      <w:proofErr w:type="spellEnd"/>
      <w:r>
        <w:rPr>
          <w:rFonts w:asciiTheme="majorHAnsi" w:hAnsiTheme="majorHAnsi" w:cstheme="majorHAnsi"/>
          <w:b/>
          <w:bCs/>
          <w:color w:val="C00000"/>
          <w:sz w:val="22"/>
        </w:rPr>
        <w:t xml:space="preserve"> 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>at your school. What key insights have you gained?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br/>
        <w:t xml:space="preserve">6. </w:t>
      </w:r>
      <w:r w:rsidRPr="00553300">
        <w:rPr>
          <w:rFonts w:asciiTheme="majorHAnsi" w:hAnsiTheme="majorHAnsi" w:cstheme="majorHAnsi"/>
          <w:b/>
          <w:bCs/>
          <w:i/>
          <w:iCs/>
          <w:color w:val="C00000"/>
          <w:sz w:val="22"/>
        </w:rPr>
        <w:t xml:space="preserve">Action Plan: </w:t>
      </w:r>
      <w:r w:rsidRPr="00553300">
        <w:rPr>
          <w:rFonts w:asciiTheme="majorHAnsi" w:hAnsiTheme="majorHAnsi" w:cstheme="majorHAnsi"/>
          <w:b/>
          <w:bCs/>
          <w:color w:val="C00000"/>
          <w:sz w:val="22"/>
        </w:rPr>
        <w:t>What steps will you take to ensure</w:t>
      </w:r>
      <w:r>
        <w:rPr>
          <w:rFonts w:asciiTheme="majorHAnsi" w:hAnsiTheme="majorHAnsi" w:cstheme="majorHAnsi"/>
          <w:b/>
          <w:bCs/>
          <w:color w:val="C00000"/>
          <w:sz w:val="22"/>
        </w:rPr>
        <w:t xml:space="preserve"> that you develop strong planning skills? </w:t>
      </w:r>
    </w:p>
    <w:p w14:paraId="77D05C1A" w14:textId="77777777" w:rsidR="00965830" w:rsidRDefault="00965830" w:rsidP="00965830">
      <w:pPr>
        <w:rPr>
          <w:b/>
          <w:bCs/>
          <w:color w:val="C00000"/>
        </w:rPr>
      </w:pPr>
    </w:p>
    <w:p w14:paraId="0F6A3AF3" w14:textId="607CD702" w:rsidR="00965830" w:rsidRDefault="00965830" w:rsidP="00965830">
      <w:pPr>
        <w:pStyle w:val="Heading2"/>
        <w:rPr>
          <w:rFonts w:ascii="Arial" w:hAnsi="Arial" w:cs="Arial"/>
        </w:rPr>
      </w:pPr>
      <w:r w:rsidRPr="00B510C0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My reflections on </w:t>
      </w:r>
      <w:r>
        <w:rPr>
          <w:rFonts w:ascii="Arial" w:hAnsi="Arial" w:cs="Arial"/>
        </w:rPr>
        <w:t>Lesson Planning</w:t>
      </w:r>
    </w:p>
    <w:p w14:paraId="79642629" w14:textId="77777777" w:rsidR="00965830" w:rsidRPr="00A923EA" w:rsidRDefault="00965830" w:rsidP="00965830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65830" w:rsidRPr="00B510C0" w14:paraId="5F89968D" w14:textId="77777777" w:rsidTr="007F5E60">
        <w:tc>
          <w:tcPr>
            <w:tcW w:w="8640" w:type="dxa"/>
          </w:tcPr>
          <w:p w14:paraId="1218E158" w14:textId="77777777" w:rsidR="00965830" w:rsidRPr="00B510C0" w:rsidRDefault="00965830" w:rsidP="007F5E6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</w:tbl>
    <w:p w14:paraId="3C619828" w14:textId="77777777" w:rsidR="00965830" w:rsidRDefault="00965830" w:rsidP="00965830">
      <w:pPr>
        <w:pStyle w:val="Heading2"/>
        <w:rPr>
          <w:rFonts w:ascii="Arial" w:hAnsi="Arial" w:cs="Arial"/>
        </w:rPr>
      </w:pPr>
    </w:p>
    <w:p w14:paraId="071716D1" w14:textId="77777777" w:rsidR="00965830" w:rsidRPr="00B510C0" w:rsidRDefault="00965830" w:rsidP="00965830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2. Action plan – if it arose again, what would you do?</w:t>
      </w:r>
    </w:p>
    <w:p w14:paraId="1BD31310" w14:textId="77777777" w:rsidR="00965830" w:rsidRDefault="00965830" w:rsidP="00965830">
      <w:pPr>
        <w:rPr>
          <w:rFonts w:ascii="Arial" w:hAnsi="Arial" w:cs="Arial"/>
        </w:rPr>
      </w:pPr>
      <w:r>
        <w:rPr>
          <w:rFonts w:ascii="Arial" w:hAnsi="Arial" w:cs="Arial"/>
        </w:rPr>
        <w:t>Plan for future improvement.</w:t>
      </w:r>
    </w:p>
    <w:p w14:paraId="0B8F1D10" w14:textId="77777777" w:rsidR="00965830" w:rsidRDefault="00965830" w:rsidP="0096583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How will you apply your learning?</w:t>
      </w:r>
    </w:p>
    <w:p w14:paraId="0C5AB6E6" w14:textId="77777777" w:rsidR="00965830" w:rsidRDefault="00965830" w:rsidP="0096583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What specific steps will you take next time?</w:t>
      </w:r>
    </w:p>
    <w:p w14:paraId="0F273EFE" w14:textId="77777777" w:rsidR="00965830" w:rsidRDefault="00965830" w:rsidP="0096583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Do you need training, support or resources?</w:t>
      </w:r>
    </w:p>
    <w:p w14:paraId="6FA85AE8" w14:textId="77777777" w:rsidR="00965830" w:rsidRPr="00B510C0" w:rsidRDefault="00965830" w:rsidP="0096583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(Aim: turn reflection into tangible, future-focused action)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65830" w:rsidRPr="00B510C0" w14:paraId="2AA5EDAA" w14:textId="77777777" w:rsidTr="007F5E60">
        <w:tc>
          <w:tcPr>
            <w:tcW w:w="8640" w:type="dxa"/>
          </w:tcPr>
          <w:p w14:paraId="28B45ECF" w14:textId="77777777" w:rsidR="00965830" w:rsidRPr="00B510C0" w:rsidRDefault="00965830" w:rsidP="007F5E6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</w:tbl>
    <w:p w14:paraId="3A9B4AA8" w14:textId="77777777" w:rsidR="00965830" w:rsidRDefault="00965830" w:rsidP="00965830">
      <w:pPr>
        <w:rPr>
          <w:rFonts w:ascii="Arial" w:hAnsi="Arial" w:cs="Arial"/>
        </w:rPr>
      </w:pPr>
    </w:p>
    <w:p w14:paraId="728BD5D6" w14:textId="77777777" w:rsidR="00965830" w:rsidRDefault="00965830" w:rsidP="00965830">
      <w:pPr>
        <w:rPr>
          <w:rFonts w:ascii="Arial" w:hAnsi="Arial" w:cs="Arial"/>
          <w:b/>
          <w:bCs/>
          <w:color w:val="548DD4" w:themeColor="text2" w:themeTint="99"/>
        </w:rPr>
      </w:pPr>
    </w:p>
    <w:p w14:paraId="79976587" w14:textId="77777777" w:rsidR="00965830" w:rsidRDefault="00965830" w:rsidP="00965830">
      <w:pPr>
        <w:rPr>
          <w:rFonts w:ascii="Arial" w:hAnsi="Arial" w:cs="Arial"/>
          <w:b/>
          <w:bCs/>
          <w:color w:val="548DD4" w:themeColor="text2" w:themeTint="99"/>
        </w:rPr>
      </w:pPr>
    </w:p>
    <w:p w14:paraId="401EF6BC" w14:textId="77777777" w:rsidR="00965830" w:rsidRDefault="00965830" w:rsidP="00965830">
      <w:pPr>
        <w:rPr>
          <w:rFonts w:ascii="Arial" w:hAnsi="Arial" w:cs="Arial"/>
          <w:b/>
          <w:bCs/>
          <w:color w:val="548DD4" w:themeColor="text2" w:themeTint="99"/>
        </w:rPr>
      </w:pPr>
    </w:p>
    <w:p w14:paraId="7EEC6C86" w14:textId="77777777" w:rsidR="00965830" w:rsidRDefault="00965830" w:rsidP="00965830">
      <w:pPr>
        <w:rPr>
          <w:rFonts w:ascii="Arial" w:hAnsi="Arial" w:cs="Arial"/>
          <w:b/>
          <w:bCs/>
          <w:color w:val="548DD4" w:themeColor="text2" w:themeTint="99"/>
        </w:rPr>
      </w:pPr>
    </w:p>
    <w:p w14:paraId="3873F3B3" w14:textId="39B59A2A" w:rsidR="00CC6DCC" w:rsidRPr="00965830" w:rsidRDefault="00965830" w:rsidP="00C83546">
      <w:pPr>
        <w:rPr>
          <w:rFonts w:ascii="Arial" w:hAnsi="Arial" w:cs="Arial"/>
          <w:b/>
          <w:bCs/>
          <w:color w:val="548DD4" w:themeColor="text2" w:themeTint="99"/>
        </w:rPr>
      </w:pPr>
      <w:r>
        <w:rPr>
          <w:rFonts w:ascii="Arial" w:hAnsi="Arial" w:cs="Arial"/>
          <w:b/>
          <w:bCs/>
          <w:color w:val="548DD4" w:themeColor="text2" w:themeTint="99"/>
        </w:rPr>
        <w:t>Well done</w:t>
      </w:r>
      <w:r w:rsidRPr="00341E54">
        <w:rPr>
          <w:rFonts w:ascii="Arial" w:hAnsi="Arial" w:cs="Arial"/>
          <w:b/>
          <w:bCs/>
          <w:color w:val="548DD4" w:themeColor="text2" w:themeTint="99"/>
        </w:rPr>
        <w:t xml:space="preserve"> for completing your Independent Learning Journal</w:t>
      </w:r>
      <w:r>
        <w:rPr>
          <w:rFonts w:ascii="Arial" w:hAnsi="Arial" w:cs="Arial"/>
          <w:b/>
          <w:bCs/>
          <w:color w:val="548DD4" w:themeColor="text2" w:themeTint="99"/>
        </w:rPr>
        <w:t xml:space="preserve"> using </w:t>
      </w:r>
      <w:r w:rsidRPr="00341E54">
        <w:rPr>
          <w:rFonts w:ascii="Arial" w:hAnsi="Arial" w:cs="Arial"/>
          <w:b/>
          <w:bCs/>
          <w:color w:val="548DD4" w:themeColor="text2" w:themeTint="99"/>
        </w:rPr>
        <w:t>Gibbs’ Reflective Cycle</w:t>
      </w:r>
      <w:r>
        <w:rPr>
          <w:rFonts w:ascii="Arial" w:hAnsi="Arial" w:cs="Arial"/>
          <w:b/>
          <w:bCs/>
          <w:color w:val="548DD4" w:themeColor="text2" w:themeTint="99"/>
        </w:rPr>
        <w:t xml:space="preserve">. We hope that using Gibbs’ reflective questions </w:t>
      </w:r>
      <w:proofErr w:type="gramStart"/>
      <w:r>
        <w:rPr>
          <w:rFonts w:ascii="Arial" w:hAnsi="Arial" w:cs="Arial"/>
          <w:b/>
          <w:bCs/>
          <w:color w:val="548DD4" w:themeColor="text2" w:themeTint="99"/>
        </w:rPr>
        <w:t>have</w:t>
      </w:r>
      <w:proofErr w:type="gramEnd"/>
      <w:r>
        <w:rPr>
          <w:rFonts w:ascii="Arial" w:hAnsi="Arial" w:cs="Arial"/>
          <w:b/>
          <w:bCs/>
          <w:color w:val="548DD4" w:themeColor="text2" w:themeTint="99"/>
        </w:rPr>
        <w:t xml:space="preserve"> challenged and inspired you to reflect in more depth. </w:t>
      </w:r>
    </w:p>
    <w:sectPr w:rsidR="00CC6DCC" w:rsidRPr="0096583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DB5B" w14:textId="77777777" w:rsidR="00E73061" w:rsidRDefault="00E73061" w:rsidP="00B510C0">
      <w:pPr>
        <w:spacing w:after="0" w:line="240" w:lineRule="auto"/>
      </w:pPr>
      <w:r>
        <w:separator/>
      </w:r>
    </w:p>
  </w:endnote>
  <w:endnote w:type="continuationSeparator" w:id="0">
    <w:p w14:paraId="5271813E" w14:textId="77777777" w:rsidR="00E73061" w:rsidRDefault="00E73061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05A2" w14:textId="77777777" w:rsidR="00E73061" w:rsidRDefault="00E73061" w:rsidP="00B510C0">
      <w:pPr>
        <w:spacing w:after="0" w:line="240" w:lineRule="auto"/>
      </w:pPr>
      <w:r>
        <w:separator/>
      </w:r>
    </w:p>
  </w:footnote>
  <w:footnote w:type="continuationSeparator" w:id="0">
    <w:p w14:paraId="1043F9AB" w14:textId="77777777" w:rsidR="00E73061" w:rsidRDefault="00E73061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82A1C"/>
    <w:multiLevelType w:val="hybridMultilevel"/>
    <w:tmpl w:val="77AA5B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4EEE"/>
    <w:multiLevelType w:val="hybridMultilevel"/>
    <w:tmpl w:val="A2A2BC9E"/>
    <w:lvl w:ilvl="0" w:tplc="0809000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16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60081"/>
    <w:multiLevelType w:val="hybridMultilevel"/>
    <w:tmpl w:val="E10C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0"/>
  </w:num>
  <w:num w:numId="11" w16cid:durableId="304311754">
    <w:abstractNumId w:val="11"/>
  </w:num>
  <w:num w:numId="12" w16cid:durableId="1076440472">
    <w:abstractNumId w:val="14"/>
  </w:num>
  <w:num w:numId="13" w16cid:durableId="1678313914">
    <w:abstractNumId w:val="12"/>
  </w:num>
  <w:num w:numId="14" w16cid:durableId="2045210421">
    <w:abstractNumId w:val="9"/>
  </w:num>
  <w:num w:numId="15" w16cid:durableId="1499611906">
    <w:abstractNumId w:val="16"/>
  </w:num>
  <w:num w:numId="16" w16cid:durableId="394663669">
    <w:abstractNumId w:val="15"/>
  </w:num>
  <w:num w:numId="17" w16cid:durableId="996305525">
    <w:abstractNumId w:val="17"/>
  </w:num>
  <w:num w:numId="18" w16cid:durableId="386270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E63"/>
    <w:rsid w:val="0006063C"/>
    <w:rsid w:val="000E4A02"/>
    <w:rsid w:val="00105DA4"/>
    <w:rsid w:val="00143F3E"/>
    <w:rsid w:val="0015074B"/>
    <w:rsid w:val="00207629"/>
    <w:rsid w:val="00255616"/>
    <w:rsid w:val="00282B03"/>
    <w:rsid w:val="0029639D"/>
    <w:rsid w:val="0031025E"/>
    <w:rsid w:val="00317AF5"/>
    <w:rsid w:val="00326F90"/>
    <w:rsid w:val="00341E54"/>
    <w:rsid w:val="00342427"/>
    <w:rsid w:val="003A0F26"/>
    <w:rsid w:val="003A6969"/>
    <w:rsid w:val="003E6A7F"/>
    <w:rsid w:val="00471CB8"/>
    <w:rsid w:val="004C25EC"/>
    <w:rsid w:val="005D2E7D"/>
    <w:rsid w:val="005E705C"/>
    <w:rsid w:val="00635F7E"/>
    <w:rsid w:val="006C101C"/>
    <w:rsid w:val="006C1C4D"/>
    <w:rsid w:val="006F097B"/>
    <w:rsid w:val="007109D1"/>
    <w:rsid w:val="007926F6"/>
    <w:rsid w:val="007A643A"/>
    <w:rsid w:val="00810E4B"/>
    <w:rsid w:val="0092791C"/>
    <w:rsid w:val="00965830"/>
    <w:rsid w:val="009B34A8"/>
    <w:rsid w:val="00A10939"/>
    <w:rsid w:val="00A923EA"/>
    <w:rsid w:val="00AA1D8D"/>
    <w:rsid w:val="00B23429"/>
    <w:rsid w:val="00B47730"/>
    <w:rsid w:val="00B510C0"/>
    <w:rsid w:val="00B77464"/>
    <w:rsid w:val="00C83546"/>
    <w:rsid w:val="00CB0664"/>
    <w:rsid w:val="00CC6DCC"/>
    <w:rsid w:val="00D01F3F"/>
    <w:rsid w:val="00E73061"/>
    <w:rsid w:val="00F07882"/>
    <w:rsid w:val="00F43A25"/>
    <w:rsid w:val="00F50D72"/>
    <w:rsid w:val="00F94302"/>
    <w:rsid w:val="00FC22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DCC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2343</Characters>
  <Application>Microsoft Office Word</Application>
  <DocSecurity>0</DocSecurity>
  <Lines>106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2025-10-03T18:51:00Z</dcterms:created>
  <dcterms:modified xsi:type="dcterms:W3CDTF">2025-10-03T18:51:00Z</dcterms:modified>
  <cp:category/>
</cp:coreProperties>
</file>