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8640"/>
      </w:tblGrid>
      <w:tr w:rsidRPr="00B510C0" w:rsidR="00B510C0" w:rsidTr="044DB4FA" w14:paraId="5F34FE1B" w14:textId="77777777">
        <w:tc>
          <w:tcPr>
            <w:tcW w:w="8640" w:type="dxa"/>
            <w:shd w:val="clear" w:color="auto" w:fill="0F243E" w:themeFill="text2" w:themeFillShade="80"/>
            <w:vAlign w:val="center"/>
          </w:tcPr>
          <w:p w:rsidR="00B510C0" w:rsidP="044DB4FA" w:rsidRDefault="00B510C0" w14:paraId="2DC89064" w14:textId="088C5CF3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44DB4F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Grad2Teach – NCFE Level 4 </w:t>
            </w:r>
            <w:r w:rsidRPr="044DB4FA" w:rsidR="5793246F">
              <w:rPr>
                <w:rFonts w:ascii="Arial" w:hAnsi="Arial" w:eastAsia="Arial" w:cs="Arial"/>
                <w:color w:val="FFFFFF" w:themeColor="background1"/>
                <w:sz w:val="28"/>
                <w:szCs w:val="28"/>
              </w:rPr>
              <w:t>Award in</w:t>
            </w:r>
            <w:r w:rsidRPr="044DB4FA" w:rsidR="5793246F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 w:rsidRPr="044DB4F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Teaching Fundamentals</w:t>
            </w:r>
          </w:p>
          <w:p w:rsidRPr="009B34A8" w:rsidR="00C83546" w:rsidP="009B34A8" w:rsidRDefault="00C83546" w14:paraId="490EFE0C" w14:textId="72A4429B">
            <w:pPr>
              <w:jc w:val="center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Independent Learning Journal W</w:t>
            </w:r>
            <w:r w:rsidR="003A6969">
              <w:rPr>
                <w:rFonts w:ascii="Arial" w:hAnsi="Arial" w:cs="Arial"/>
                <w:color w:val="FFFFFF"/>
                <w:sz w:val="28"/>
              </w:rPr>
              <w:t>4</w:t>
            </w:r>
            <w:r>
              <w:rPr>
                <w:rFonts w:ascii="Arial" w:hAnsi="Arial" w:cs="Arial"/>
                <w:color w:val="FFFFFF"/>
                <w:sz w:val="28"/>
              </w:rPr>
              <w:t xml:space="preserve">: </w:t>
            </w:r>
            <w:r w:rsidR="009B34A8">
              <w:rPr>
                <w:rFonts w:ascii="Arial" w:hAnsi="Arial" w:cs="Arial"/>
                <w:color w:val="FFFFFF"/>
                <w:sz w:val="28"/>
              </w:rPr>
              <w:t>Part 1 -</w:t>
            </w:r>
            <w:r w:rsidR="003A6969">
              <w:rPr>
                <w:rFonts w:ascii="Arial" w:hAnsi="Arial" w:cs="Arial"/>
                <w:color w:val="FFFFFF"/>
                <w:sz w:val="28"/>
              </w:rPr>
              <w:t>Behaviour</w:t>
            </w:r>
            <w:r w:rsidR="009B34A8">
              <w:rPr>
                <w:rFonts w:ascii="Arial" w:hAnsi="Arial" w:cs="Arial"/>
                <w:color w:val="FFFFFF"/>
                <w:sz w:val="28"/>
              </w:rPr>
              <w:t xml:space="preserve"> Policy</w:t>
            </w:r>
          </w:p>
        </w:tc>
      </w:tr>
    </w:tbl>
    <w:p w:rsidRPr="00B510C0" w:rsidR="00471CB8" w:rsidRDefault="00471CB8" w14:paraId="78E9FCB5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6"/>
        <w:gridCol w:w="2158"/>
        <w:gridCol w:w="2158"/>
      </w:tblGrid>
      <w:tr w:rsidRPr="00B510C0" w:rsidR="00471CB8" w14:paraId="2B51C10C" w14:textId="77777777">
        <w:tc>
          <w:tcPr>
            <w:tcW w:w="2160" w:type="dxa"/>
          </w:tcPr>
          <w:p w:rsidRPr="00B510C0" w:rsidR="00471CB8" w:rsidRDefault="00C204D4" w14:paraId="4390A104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Trainee Name:</w:t>
            </w:r>
          </w:p>
        </w:tc>
        <w:tc>
          <w:tcPr>
            <w:tcW w:w="2160" w:type="dxa"/>
          </w:tcPr>
          <w:p w:rsidRPr="00B510C0" w:rsidR="00471CB8" w:rsidRDefault="00471CB8" w14:paraId="1E7DFAA2" w14:textId="777777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Pr="00B510C0" w:rsidR="00471CB8" w:rsidRDefault="00C204D4" w14:paraId="6204ED12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Week Number:</w:t>
            </w:r>
          </w:p>
        </w:tc>
        <w:tc>
          <w:tcPr>
            <w:tcW w:w="2160" w:type="dxa"/>
          </w:tcPr>
          <w:p w:rsidRPr="00B510C0" w:rsidR="00471CB8" w:rsidRDefault="00B77464" w14:paraId="7207ABAB" w14:textId="0FB7B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Pr="00B510C0" w:rsidR="00471CB8" w14:paraId="08F66E16" w14:textId="77777777">
        <w:tc>
          <w:tcPr>
            <w:tcW w:w="2160" w:type="dxa"/>
          </w:tcPr>
          <w:p w:rsidRPr="00B510C0" w:rsidR="00471CB8" w:rsidRDefault="00C204D4" w14:paraId="7A67C1FF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Date:</w:t>
            </w:r>
          </w:p>
        </w:tc>
        <w:tc>
          <w:tcPr>
            <w:tcW w:w="2160" w:type="dxa"/>
          </w:tcPr>
          <w:p w:rsidRPr="00B510C0" w:rsidR="00471CB8" w:rsidRDefault="00471CB8" w14:paraId="798A4F44" w14:textId="777777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Pr="00B510C0" w:rsidR="00471CB8" w:rsidRDefault="00C204D4" w14:paraId="4A0FD8D1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</w:rPr>
              <w:t>Focus Topic:</w:t>
            </w:r>
          </w:p>
        </w:tc>
        <w:tc>
          <w:tcPr>
            <w:tcW w:w="2160" w:type="dxa"/>
          </w:tcPr>
          <w:p w:rsidRPr="00B510C0" w:rsidR="00471CB8" w:rsidRDefault="009B34A8" w14:paraId="5CFDA02B" w14:textId="7C594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My school’s </w:t>
            </w:r>
            <w:r w:rsidR="00B77464">
              <w:rPr>
                <w:rFonts w:ascii="Arial" w:hAnsi="Arial" w:cs="Arial"/>
                <w:b/>
                <w:bCs/>
                <w:i/>
                <w:iCs/>
              </w:rPr>
              <w:t>behaviour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policy </w:t>
            </w:r>
          </w:p>
        </w:tc>
      </w:tr>
    </w:tbl>
    <w:p w:rsidR="006C101C" w:rsidRDefault="006C101C" w14:paraId="2078C02F" w14:textId="5A6524CD">
      <w:pPr>
        <w:rPr>
          <w:rFonts w:ascii="Arial" w:hAnsi="Arial" w:cs="Arial"/>
        </w:rPr>
      </w:pPr>
    </w:p>
    <w:p w:rsidR="00B510C0" w:rsidP="00B510C0" w:rsidRDefault="00B510C0" w14:paraId="72203A0F" w14:textId="77777777">
      <w:pPr>
        <w:pStyle w:val="Heading2"/>
        <w:rPr>
          <w:rFonts w:ascii="Arial" w:hAnsi="Arial" w:cs="Arial"/>
          <w:color w:val="C00000"/>
        </w:rPr>
      </w:pPr>
      <w:r w:rsidRPr="00B510C0">
        <w:rPr>
          <w:rFonts w:ascii="Arial" w:hAnsi="Arial" w:cs="Arial"/>
          <w:color w:val="C00000"/>
        </w:rPr>
        <w:t>Top Tips for Using This Journal</w:t>
      </w:r>
    </w:p>
    <w:p w:rsidR="00C83546" w:rsidP="00C83546" w:rsidRDefault="00C83546" w14:paraId="24E8EF3A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Write in clear, short sentences.</w:t>
      </w:r>
    </w:p>
    <w:p w:rsidR="00C83546" w:rsidP="00C83546" w:rsidRDefault="00C83546" w14:paraId="172E476F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Keep paragraphing focused and remember your topic sentences (</w:t>
      </w:r>
      <w:r w:rsidRPr="00076954">
        <w:rPr>
          <w:rFonts w:ascii="Arial" w:hAnsi="Arial" w:cs="Arial"/>
        </w:rPr>
        <w:t>a sentence tha</w:t>
      </w:r>
      <w:r>
        <w:rPr>
          <w:rFonts w:ascii="Arial" w:hAnsi="Arial" w:cs="Arial"/>
        </w:rPr>
        <w:t xml:space="preserve">t expresses </w:t>
      </w:r>
      <w:r w:rsidRPr="00076954">
        <w:rPr>
          <w:rFonts w:ascii="Arial" w:hAnsi="Arial" w:cs="Arial"/>
        </w:rPr>
        <w:t>the main idea of the paragraph in which it occurs</w:t>
      </w:r>
      <w:r>
        <w:rPr>
          <w:rFonts w:ascii="Arial" w:hAnsi="Arial" w:cs="Arial"/>
        </w:rPr>
        <w:t>).</w:t>
      </w:r>
    </w:p>
    <w:p w:rsidR="00C83546" w:rsidP="00C83546" w:rsidRDefault="00C83546" w14:paraId="65772C1D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Avoid jargon unless you explain it.</w:t>
      </w:r>
    </w:p>
    <w:p w:rsidR="00C83546" w:rsidP="00C83546" w:rsidRDefault="00C83546" w14:paraId="27E4369E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B510C0">
        <w:rPr>
          <w:rFonts w:ascii="Arial" w:hAnsi="Arial" w:cs="Arial"/>
        </w:rPr>
        <w:t>Keep it confidential – no full student names.</w:t>
      </w:r>
    </w:p>
    <w:p w:rsidR="00C83546" w:rsidP="00C83546" w:rsidRDefault="00C83546" w14:paraId="7A1B5638" w14:textId="777777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Declare any use of ChatGPT/AI if you have used it to help you complete the task* (*You will need to complete the AI Use Declaration Form and upload it if you have)</w:t>
      </w:r>
    </w:p>
    <w:p w:rsidRPr="00C83546" w:rsidR="00C83546" w:rsidP="00C83546" w:rsidRDefault="00C83546" w14:paraId="74288AA0" w14:textId="2FE4730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 to keep within the word count. This document should be </w:t>
      </w:r>
      <w:r>
        <w:rPr>
          <w:rFonts w:ascii="Arial" w:hAnsi="Arial" w:cs="Arial"/>
          <w:b/>
          <w:bCs/>
        </w:rPr>
        <w:t>500</w:t>
      </w:r>
      <w:r w:rsidRPr="0007695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750</w:t>
      </w:r>
      <w:r w:rsidRPr="00076954">
        <w:rPr>
          <w:rFonts w:ascii="Arial" w:hAnsi="Arial" w:cs="Arial"/>
          <w:b/>
          <w:bCs/>
        </w:rPr>
        <w:t xml:space="preserve"> words</w:t>
      </w:r>
      <w:r>
        <w:rPr>
          <w:rFonts w:ascii="Arial" w:hAnsi="Arial" w:cs="Arial"/>
        </w:rPr>
        <w:t>.</w:t>
      </w:r>
    </w:p>
    <w:p w:rsidR="00A923EA" w:rsidP="00C83546" w:rsidRDefault="00A923EA" w14:paraId="69CD64E2" w14:textId="3D51605F">
      <w:pPr>
        <w:rPr>
          <w:b w:val="1"/>
          <w:bCs w:val="1"/>
          <w:color w:val="C00000"/>
        </w:rPr>
      </w:pPr>
      <w:r w:rsidRPr="38971A13" w:rsidR="1F9AB4DC">
        <w:rPr>
          <w:b w:val="1"/>
          <w:bCs w:val="1"/>
          <w:color w:val="C00000"/>
        </w:rPr>
        <w:t xml:space="preserve">Brief: </w:t>
      </w:r>
    </w:p>
    <w:p w:rsidR="009B34A8" w:rsidP="38971A13" w:rsidRDefault="009B34A8" w14:paraId="45F78199" w14:textId="0964421A">
      <w:pPr>
        <w:rPr>
          <w:b w:val="1"/>
          <w:bCs w:val="1"/>
          <w:color w:val="C00000"/>
        </w:rPr>
      </w:pPr>
      <w:r w:rsidRPr="38971A13" w:rsidR="009B34A8">
        <w:rPr>
          <w:b w:val="1"/>
          <w:bCs w:val="1"/>
          <w:color w:val="C00000"/>
        </w:rPr>
        <w:t xml:space="preserve">Read your placement school's </w:t>
      </w:r>
      <w:r w:rsidRPr="38971A13" w:rsidR="00B77464">
        <w:rPr>
          <w:b w:val="1"/>
          <w:bCs w:val="1"/>
          <w:i w:val="1"/>
          <w:iCs w:val="1"/>
          <w:color w:val="C00000"/>
        </w:rPr>
        <w:t>Behaviour</w:t>
      </w:r>
      <w:r w:rsidRPr="38971A13" w:rsidR="009B34A8">
        <w:rPr>
          <w:b w:val="1"/>
          <w:bCs w:val="1"/>
          <w:i w:val="1"/>
          <w:iCs w:val="1"/>
          <w:color w:val="C00000"/>
        </w:rPr>
        <w:t xml:space="preserve"> Policy</w:t>
      </w:r>
      <w:r w:rsidRPr="38971A13" w:rsidR="009B34A8">
        <w:rPr>
          <w:b w:val="1"/>
          <w:bCs w:val="1"/>
          <w:color w:val="C00000"/>
        </w:rPr>
        <w:t xml:space="preserve"> and complete </w:t>
      </w:r>
      <w:r w:rsidRPr="38971A13" w:rsidR="009B34A8">
        <w:rPr>
          <w:b w:val="1"/>
          <w:bCs w:val="1"/>
          <w:i w:val="1"/>
          <w:iCs w:val="1"/>
          <w:color w:val="C00000"/>
        </w:rPr>
        <w:t xml:space="preserve">Entry </w:t>
      </w:r>
      <w:r w:rsidRPr="38971A13" w:rsidR="00B77464">
        <w:rPr>
          <w:b w:val="1"/>
          <w:bCs w:val="1"/>
          <w:i w:val="1"/>
          <w:iCs w:val="1"/>
          <w:color w:val="C00000"/>
        </w:rPr>
        <w:t>4</w:t>
      </w:r>
      <w:r w:rsidRPr="38971A13" w:rsidR="009B34A8">
        <w:rPr>
          <w:b w:val="1"/>
          <w:bCs w:val="1"/>
          <w:i w:val="1"/>
          <w:iCs w:val="1"/>
          <w:color w:val="C00000"/>
        </w:rPr>
        <w:t>, Part 1 of the Independent Learning Journal (ILJ)</w:t>
      </w:r>
      <w:r w:rsidRPr="38971A13" w:rsidR="009B34A8">
        <w:rPr>
          <w:b w:val="1"/>
          <w:bCs w:val="1"/>
          <w:color w:val="C00000"/>
        </w:rPr>
        <w:t xml:space="preserve">, in which you examine the school's </w:t>
      </w:r>
      <w:r w:rsidRPr="38971A13" w:rsidR="00B77464">
        <w:rPr>
          <w:b w:val="1"/>
          <w:bCs w:val="1"/>
          <w:i w:val="1"/>
          <w:iCs w:val="1"/>
          <w:color w:val="C00000"/>
        </w:rPr>
        <w:t>Behaviour</w:t>
      </w:r>
      <w:r w:rsidRPr="38971A13" w:rsidR="009B34A8">
        <w:rPr>
          <w:b w:val="1"/>
          <w:bCs w:val="1"/>
          <w:i w:val="1"/>
          <w:iCs w:val="1"/>
          <w:color w:val="C00000"/>
        </w:rPr>
        <w:t xml:space="preserve"> Policy</w:t>
      </w:r>
      <w:r w:rsidRPr="38971A13" w:rsidR="009B34A8">
        <w:rPr>
          <w:b w:val="1"/>
          <w:bCs w:val="1"/>
          <w:color w:val="C00000"/>
        </w:rPr>
        <w:t xml:space="preserve"> in detail. Then, begin by </w:t>
      </w:r>
      <w:r w:rsidRPr="38971A13" w:rsidR="009B34A8">
        <w:rPr>
          <w:b w:val="1"/>
          <w:bCs w:val="1"/>
          <w:color w:val="C00000"/>
        </w:rPr>
        <w:t>summarising</w:t>
      </w:r>
      <w:r w:rsidRPr="38971A13" w:rsidR="009B34A8">
        <w:rPr>
          <w:b w:val="1"/>
          <w:bCs w:val="1"/>
          <w:color w:val="C00000"/>
        </w:rPr>
        <w:t xml:space="preserve"> the defining characteristics of the policy, </w:t>
      </w:r>
      <w:r w:rsidRPr="38971A13" w:rsidR="00B77464">
        <w:rPr>
          <w:b w:val="1"/>
          <w:bCs w:val="1"/>
          <w:color w:val="C00000"/>
        </w:rPr>
        <w:t>and any recommended language/phrases that all teachers embrace to be able to treat pupils fairly and consistently</w:t>
      </w:r>
      <w:r w:rsidRPr="38971A13" w:rsidR="61A98A98">
        <w:rPr>
          <w:b w:val="1"/>
          <w:bCs w:val="1"/>
          <w:color w:val="C00000"/>
        </w:rPr>
        <w:t xml:space="preserve"> (A01/1.2 and A02/1.2)</w:t>
      </w:r>
    </w:p>
    <w:p w:rsidR="00A923EA" w:rsidP="00A923EA" w:rsidRDefault="00C204D4" w14:paraId="27364DBD" w14:textId="15F5F18D">
      <w:pPr>
        <w:pStyle w:val="Heading2"/>
        <w:rPr>
          <w:rFonts w:ascii="Arial" w:hAnsi="Arial" w:cs="Arial"/>
        </w:rPr>
      </w:pPr>
      <w:r w:rsidRPr="00B510C0">
        <w:rPr>
          <w:rFonts w:ascii="Arial" w:hAnsi="Arial" w:cs="Arial"/>
        </w:rPr>
        <w:t xml:space="preserve">1. </w:t>
      </w:r>
      <w:r w:rsidR="009B34A8">
        <w:rPr>
          <w:rFonts w:ascii="Arial" w:hAnsi="Arial" w:cs="Arial"/>
        </w:rPr>
        <w:t xml:space="preserve">Your school’s </w:t>
      </w:r>
      <w:r w:rsidR="00B77464">
        <w:rPr>
          <w:rFonts w:ascii="Arial" w:hAnsi="Arial" w:cs="Arial"/>
        </w:rPr>
        <w:t>Behaviour</w:t>
      </w:r>
      <w:r w:rsidR="009B34A8">
        <w:rPr>
          <w:rFonts w:ascii="Arial" w:hAnsi="Arial" w:cs="Arial"/>
        </w:rPr>
        <w:t xml:space="preserve"> Policy </w:t>
      </w:r>
    </w:p>
    <w:p w:rsidRPr="00B77464" w:rsidR="00A923EA" w:rsidP="009B34A8" w:rsidRDefault="009B34A8" w14:paraId="7274CE92" w14:textId="7A3FE711">
      <w:pPr>
        <w:rPr>
          <w:b/>
          <w:bCs/>
          <w:color w:val="C00000"/>
        </w:rPr>
      </w:pPr>
      <w:r>
        <w:rPr>
          <w:rFonts w:ascii="Arial" w:hAnsi="Arial" w:cs="Arial"/>
        </w:rPr>
        <w:t xml:space="preserve">It’s extremely important that you read and understand your school’s </w:t>
      </w:r>
      <w:r w:rsidR="00B77464">
        <w:rPr>
          <w:rFonts w:ascii="Arial" w:hAnsi="Arial" w:cs="Arial"/>
        </w:rPr>
        <w:t>Behaviour</w:t>
      </w:r>
      <w:r>
        <w:rPr>
          <w:rFonts w:ascii="Arial" w:hAnsi="Arial" w:cs="Arial"/>
        </w:rPr>
        <w:t xml:space="preserve"> policy. You can commit the key aspects of the policy to memory by summarising </w:t>
      </w:r>
      <w:r w:rsidRPr="00B77464">
        <w:rPr>
          <w:rFonts w:ascii="Arial" w:hAnsi="Arial" w:cs="Arial"/>
          <w:color w:val="auto"/>
        </w:rPr>
        <w:t xml:space="preserve">it – so this is your </w:t>
      </w:r>
      <w:r w:rsidRPr="00B77464" w:rsidR="00B77464">
        <w:rPr>
          <w:rFonts w:ascii="Arial" w:hAnsi="Arial" w:cs="Arial"/>
          <w:color w:val="auto"/>
        </w:rPr>
        <w:t>t</w:t>
      </w:r>
      <w:r w:rsidRPr="00B77464">
        <w:rPr>
          <w:rFonts w:ascii="Arial" w:hAnsi="Arial" w:cs="Arial"/>
          <w:color w:val="auto"/>
        </w:rPr>
        <w:t xml:space="preserve">ask. Begin by summarising the defining characteristics of the policy, </w:t>
      </w:r>
      <w:r w:rsidRPr="00B77464" w:rsidR="00B77464">
        <w:rPr>
          <w:rFonts w:ascii="Arial" w:hAnsi="Arial" w:cs="Arial"/>
          <w:color w:val="auto"/>
        </w:rPr>
        <w:t>including any recommended language/phrases that all teachers embrace to be able to treat pupils fairly and consistently.</w:t>
      </w:r>
    </w:p>
    <w:p w:rsidR="00A923EA" w:rsidP="00A923EA" w:rsidRDefault="009B34A8" w14:paraId="10FD8E45" w14:textId="4CF634C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Summarise the policy</w:t>
      </w:r>
    </w:p>
    <w:p w:rsidR="00A923EA" w:rsidP="00A923EA" w:rsidRDefault="00A923EA" w14:paraId="1F97B40C" w14:textId="1A1CC5F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(Aim: focus on facts without analysis or judgment</w:t>
      </w:r>
      <w:r w:rsidR="00B77464">
        <w:rPr>
          <w:rFonts w:ascii="Arial" w:hAnsi="Arial" w:cs="Arial"/>
        </w:rPr>
        <w:t>, understand what language or psychology is behind the school’s recommendations for promoting good behaviour</w:t>
      </w:r>
      <w:r>
        <w:rPr>
          <w:rFonts w:ascii="Arial" w:hAnsi="Arial" w:cs="Arial"/>
        </w:rPr>
        <w:t>)</w:t>
      </w:r>
    </w:p>
    <w:p w:rsidRPr="00A923EA" w:rsidR="009B34A8" w:rsidP="00A923EA" w:rsidRDefault="009B34A8" w14:paraId="40FE89B2" w14:textId="7777777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B510C0" w:rsidR="00471CB8" w14:paraId="06973EFA" w14:textId="77777777">
        <w:tc>
          <w:tcPr>
            <w:tcW w:w="8640" w:type="dxa"/>
          </w:tcPr>
          <w:p w:rsidRPr="00B510C0" w:rsidR="00471CB8" w:rsidRDefault="00C204D4" w14:paraId="387BF5F3" w14:textId="77777777">
            <w:pPr>
              <w:rPr>
                <w:rFonts w:ascii="Arial" w:hAnsi="Arial" w:cs="Arial"/>
              </w:rPr>
            </w:pPr>
            <w:bookmarkStart w:name="_Hlk206761011" w:id="0"/>
            <w:r w:rsidRPr="00B510C0">
              <w:rPr>
                <w:rFonts w:ascii="Arial" w:hAnsi="Arial" w:cs="Arial"/>
                <w:color w:val="969696"/>
                <w:sz w:val="22"/>
              </w:rPr>
              <w:t>Click here to type...</w:t>
            </w:r>
          </w:p>
        </w:tc>
      </w:tr>
      <w:bookmarkEnd w:id="0"/>
    </w:tbl>
    <w:p w:rsidRPr="00B510C0" w:rsidR="00471CB8" w:rsidRDefault="00471CB8" w14:paraId="7357AC2C" w14:textId="77777777">
      <w:pPr>
        <w:rPr>
          <w:rFonts w:ascii="Arial" w:hAnsi="Arial" w:cs="Arial"/>
        </w:rPr>
      </w:pPr>
    </w:p>
    <w:p w:rsidR="00341E54" w:rsidRDefault="00341E54" w14:paraId="095C72C2" w14:textId="77777777">
      <w:pPr>
        <w:rPr>
          <w:rFonts w:ascii="Arial" w:hAnsi="Arial" w:cs="Arial"/>
        </w:rPr>
      </w:pPr>
    </w:p>
    <w:p w:rsidRPr="00B510C0" w:rsidR="007A643A" w:rsidP="007A643A" w:rsidRDefault="00B77464" w14:paraId="67BFC754" w14:textId="099CA7C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643A">
        <w:rPr>
          <w:rFonts w:ascii="Arial" w:hAnsi="Arial" w:cs="Arial"/>
        </w:rPr>
        <w:t>. Action plan</w:t>
      </w:r>
      <w:r w:rsidR="00F43A25">
        <w:rPr>
          <w:rFonts w:ascii="Arial" w:hAnsi="Arial" w:cs="Arial"/>
        </w:rPr>
        <w:t xml:space="preserve"> </w:t>
      </w:r>
    </w:p>
    <w:p w:rsidR="007A643A" w:rsidP="007A643A" w:rsidRDefault="00F43A25" w14:paraId="434EC65F" w14:textId="55BDEC1E">
      <w:pPr>
        <w:rPr>
          <w:rFonts w:ascii="Arial" w:hAnsi="Arial" w:cs="Arial"/>
        </w:rPr>
      </w:pPr>
      <w:r>
        <w:rPr>
          <w:rFonts w:ascii="Arial" w:hAnsi="Arial" w:cs="Arial"/>
        </w:rPr>
        <w:t>Plan for future improvement</w:t>
      </w:r>
      <w:r w:rsidR="009B34A8">
        <w:rPr>
          <w:rFonts w:ascii="Arial" w:hAnsi="Arial" w:cs="Arial"/>
        </w:rPr>
        <w:t xml:space="preserve">/knowledge/improving your confidence </w:t>
      </w:r>
      <w:r w:rsidR="00B77464">
        <w:rPr>
          <w:rFonts w:ascii="Arial" w:hAnsi="Arial" w:cs="Arial"/>
        </w:rPr>
        <w:t>with applying the policy consistently and developing your ability to manage pupils’ behaviour well in the classroom</w:t>
      </w:r>
      <w:r w:rsidR="009B34A8">
        <w:rPr>
          <w:rFonts w:ascii="Arial" w:hAnsi="Arial" w:cs="Arial"/>
        </w:rPr>
        <w:t>.</w:t>
      </w:r>
    </w:p>
    <w:p w:rsidR="007A643A" w:rsidP="007A643A" w:rsidRDefault="00F43A25" w14:paraId="401CF0B8" w14:textId="6DE419A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How will you apply your learning?</w:t>
      </w:r>
    </w:p>
    <w:p w:rsidR="007A643A" w:rsidP="007A643A" w:rsidRDefault="00F43A25" w14:paraId="314BA440" w14:textId="3CE8F4D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specific steps will you take next time?</w:t>
      </w:r>
    </w:p>
    <w:p w:rsidR="007A643A" w:rsidP="007A643A" w:rsidRDefault="00F43A25" w14:paraId="3DE90A2F" w14:textId="4B60D8B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 you need training, support or resources?</w:t>
      </w:r>
    </w:p>
    <w:p w:rsidRPr="00B510C0" w:rsidR="007A643A" w:rsidP="007A643A" w:rsidRDefault="007A643A" w14:paraId="30388C3C" w14:textId="7C7B397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(Aim: </w:t>
      </w:r>
      <w:r w:rsidR="00F43A25">
        <w:rPr>
          <w:rFonts w:ascii="Arial" w:hAnsi="Arial" w:cs="Arial"/>
        </w:rPr>
        <w:t>turn reflection into tangible, future-focused action)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B510C0" w:rsidR="007A643A" w:rsidTr="000B0603" w14:paraId="3DEE9AD7" w14:textId="77777777">
        <w:tc>
          <w:tcPr>
            <w:tcW w:w="8640" w:type="dxa"/>
          </w:tcPr>
          <w:p w:rsidRPr="00B510C0" w:rsidR="007A643A" w:rsidP="000B0603" w:rsidRDefault="007A643A" w14:paraId="0468A780" w14:textId="77777777">
            <w:pPr>
              <w:rPr>
                <w:rFonts w:ascii="Arial" w:hAnsi="Arial" w:cs="Arial"/>
              </w:rPr>
            </w:pPr>
            <w:r w:rsidRPr="00B510C0">
              <w:rPr>
                <w:rFonts w:ascii="Arial" w:hAnsi="Arial" w:cs="Arial"/>
                <w:color w:val="969696"/>
                <w:sz w:val="22"/>
              </w:rPr>
              <w:t>Click here to type...</w:t>
            </w:r>
          </w:p>
        </w:tc>
      </w:tr>
    </w:tbl>
    <w:p w:rsidR="007A643A" w:rsidRDefault="007A643A" w14:paraId="4A10209B" w14:textId="77777777">
      <w:pPr>
        <w:rPr>
          <w:rFonts w:ascii="Arial" w:hAnsi="Arial" w:cs="Arial"/>
        </w:rPr>
      </w:pPr>
    </w:p>
    <w:p w:rsidRPr="00341E54" w:rsidR="00341E54" w:rsidRDefault="00F94302" w14:paraId="7E2735F5" w14:textId="325DFE08">
      <w:p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Well done</w:t>
      </w:r>
      <w:r w:rsidRPr="00341E54" w:rsidR="00341E54">
        <w:rPr>
          <w:rFonts w:ascii="Arial" w:hAnsi="Arial" w:cs="Arial"/>
          <w:b/>
          <w:bCs/>
          <w:color w:val="548DD4" w:themeColor="text2" w:themeTint="99"/>
        </w:rPr>
        <w:t xml:space="preserve"> for completing </w:t>
      </w:r>
      <w:r w:rsidR="00B77464">
        <w:rPr>
          <w:rFonts w:ascii="Arial" w:hAnsi="Arial" w:cs="Arial"/>
          <w:b/>
          <w:bCs/>
          <w:color w:val="548DD4" w:themeColor="text2" w:themeTint="99"/>
        </w:rPr>
        <w:t>this</w:t>
      </w:r>
      <w:r w:rsidRPr="00341E54" w:rsidR="00341E54">
        <w:rPr>
          <w:rFonts w:ascii="Arial" w:hAnsi="Arial" w:cs="Arial"/>
          <w:b/>
          <w:bCs/>
          <w:color w:val="548DD4" w:themeColor="text2" w:themeTint="99"/>
        </w:rPr>
        <w:t xml:space="preserve"> Independent Learning Journal</w:t>
      </w:r>
      <w:r>
        <w:rPr>
          <w:rFonts w:ascii="Arial" w:hAnsi="Arial" w:cs="Arial"/>
          <w:b/>
          <w:bCs/>
          <w:color w:val="548DD4" w:themeColor="text2" w:themeTint="99"/>
        </w:rPr>
        <w:t xml:space="preserve"> using </w:t>
      </w:r>
      <w:r w:rsidRPr="00341E54" w:rsidR="00341E54">
        <w:rPr>
          <w:rFonts w:ascii="Arial" w:hAnsi="Arial" w:cs="Arial"/>
          <w:b/>
          <w:bCs/>
          <w:color w:val="548DD4" w:themeColor="text2" w:themeTint="99"/>
        </w:rPr>
        <w:t>Gibbs’ Reflective Cycle</w:t>
      </w:r>
      <w:r>
        <w:rPr>
          <w:rFonts w:ascii="Arial" w:hAnsi="Arial" w:cs="Arial"/>
          <w:b/>
          <w:bCs/>
          <w:color w:val="548DD4" w:themeColor="text2" w:themeTint="99"/>
        </w:rPr>
        <w:t xml:space="preserve">. We hope that using Gibbs’ reflective questions have challenged and inspired you to reflect in more depth. </w:t>
      </w:r>
    </w:p>
    <w:sectPr w:rsidRPr="00341E54" w:rsidR="00341E54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AF5" w:rsidP="00B510C0" w:rsidRDefault="00317AF5" w14:paraId="106E8FF3" w14:textId="77777777">
      <w:pPr>
        <w:spacing w:after="0" w:line="240" w:lineRule="auto"/>
      </w:pPr>
      <w:r>
        <w:separator/>
      </w:r>
    </w:p>
  </w:endnote>
  <w:endnote w:type="continuationSeparator" w:id="0">
    <w:p w:rsidR="00317AF5" w:rsidP="00B510C0" w:rsidRDefault="00317AF5" w14:paraId="7CE756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AF5" w:rsidP="00B510C0" w:rsidRDefault="00317AF5" w14:paraId="535B8FDF" w14:textId="77777777">
      <w:pPr>
        <w:spacing w:after="0" w:line="240" w:lineRule="auto"/>
      </w:pPr>
      <w:r>
        <w:separator/>
      </w:r>
    </w:p>
  </w:footnote>
  <w:footnote w:type="continuationSeparator" w:id="0">
    <w:p w:rsidR="00317AF5" w:rsidP="00B510C0" w:rsidRDefault="00317AF5" w14:paraId="148203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510C0" w:rsidRDefault="00B510C0" w14:paraId="2781DAE0" w14:textId="6636D6F6">
    <w:pPr>
      <w:pStyle w:val="Header"/>
    </w:pPr>
    <w:r w:rsidRPr="000B2510">
      <w:rPr>
        <w:rFonts w:ascii="Arial" w:hAnsi="Arial" w:eastAsia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0E178BA" wp14:editId="507428F2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0495" cy="1943100"/>
          <wp:effectExtent l="0" t="0" r="1905" b="0"/>
          <wp:wrapThrough wrapText="bothSides">
            <wp:wrapPolygon edited="0">
              <wp:start x="0" y="0"/>
              <wp:lineTo x="0" y="21388"/>
              <wp:lineTo x="21552" y="21388"/>
              <wp:lineTo x="21552" y="0"/>
              <wp:lineTo x="0" y="0"/>
            </wp:wrapPolygon>
          </wp:wrapThrough>
          <wp:docPr id="658858977" name="Picture 4" descr="A red and white sign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858977" name="Picture 4" descr="A red and white sign with whit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823283"/>
    <w:multiLevelType w:val="hybridMultilevel"/>
    <w:tmpl w:val="351498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F97EC0"/>
    <w:multiLevelType w:val="hybridMultilevel"/>
    <w:tmpl w:val="A140C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AA587B"/>
    <w:multiLevelType w:val="hybridMultilevel"/>
    <w:tmpl w:val="54743A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954680"/>
    <w:multiLevelType w:val="hybridMultilevel"/>
    <w:tmpl w:val="D0981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182A1C"/>
    <w:multiLevelType w:val="hybridMultilevel"/>
    <w:tmpl w:val="77AA5B4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1D7E8A"/>
    <w:multiLevelType w:val="hybridMultilevel"/>
    <w:tmpl w:val="815AB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4E4EEE"/>
    <w:multiLevelType w:val="hybridMultilevel"/>
    <w:tmpl w:val="A2A2BC9E"/>
    <w:lvl w:ilvl="0" w:tplc="08090001">
      <w:start w:val="1"/>
      <w:numFmt w:val="bullet"/>
      <w:lvlText w:val=""/>
      <w:lvlJc w:val="left"/>
      <w:pPr>
        <w:ind w:left="3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756" w:hanging="360"/>
      </w:pPr>
      <w:rPr>
        <w:rFonts w:hint="default" w:ascii="Wingdings" w:hAnsi="Wingdings"/>
      </w:rPr>
    </w:lvl>
  </w:abstractNum>
  <w:abstractNum w:abstractNumId="16" w15:restartNumberingAfterBreak="0">
    <w:nsid w:val="656B18A6"/>
    <w:multiLevelType w:val="hybridMultilevel"/>
    <w:tmpl w:val="B4F6D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60081"/>
    <w:multiLevelType w:val="hybridMultilevel"/>
    <w:tmpl w:val="E10C42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087804">
    <w:abstractNumId w:val="8"/>
  </w:num>
  <w:num w:numId="2" w16cid:durableId="996036660">
    <w:abstractNumId w:val="6"/>
  </w:num>
  <w:num w:numId="3" w16cid:durableId="1294942913">
    <w:abstractNumId w:val="5"/>
  </w:num>
  <w:num w:numId="4" w16cid:durableId="14158609">
    <w:abstractNumId w:val="4"/>
  </w:num>
  <w:num w:numId="5" w16cid:durableId="222178980">
    <w:abstractNumId w:val="7"/>
  </w:num>
  <w:num w:numId="6" w16cid:durableId="37826275">
    <w:abstractNumId w:val="3"/>
  </w:num>
  <w:num w:numId="7" w16cid:durableId="820853607">
    <w:abstractNumId w:val="2"/>
  </w:num>
  <w:num w:numId="8" w16cid:durableId="1866793907">
    <w:abstractNumId w:val="1"/>
  </w:num>
  <w:num w:numId="9" w16cid:durableId="1199271485">
    <w:abstractNumId w:val="0"/>
  </w:num>
  <w:num w:numId="10" w16cid:durableId="502939008">
    <w:abstractNumId w:val="10"/>
  </w:num>
  <w:num w:numId="11" w16cid:durableId="304311754">
    <w:abstractNumId w:val="11"/>
  </w:num>
  <w:num w:numId="12" w16cid:durableId="1076440472">
    <w:abstractNumId w:val="14"/>
  </w:num>
  <w:num w:numId="13" w16cid:durableId="1678313914">
    <w:abstractNumId w:val="12"/>
  </w:num>
  <w:num w:numId="14" w16cid:durableId="2045210421">
    <w:abstractNumId w:val="9"/>
  </w:num>
  <w:num w:numId="15" w16cid:durableId="1499611906">
    <w:abstractNumId w:val="16"/>
  </w:num>
  <w:num w:numId="16" w16cid:durableId="394663669">
    <w:abstractNumId w:val="15"/>
  </w:num>
  <w:num w:numId="17" w16cid:durableId="996305525">
    <w:abstractNumId w:val="17"/>
  </w:num>
  <w:num w:numId="18" w16cid:durableId="386270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E63"/>
    <w:rsid w:val="0006063C"/>
    <w:rsid w:val="00105DA4"/>
    <w:rsid w:val="00143F3E"/>
    <w:rsid w:val="0015074B"/>
    <w:rsid w:val="00207629"/>
    <w:rsid w:val="00255616"/>
    <w:rsid w:val="00282B03"/>
    <w:rsid w:val="0029639D"/>
    <w:rsid w:val="0031025E"/>
    <w:rsid w:val="00317AF5"/>
    <w:rsid w:val="00326F90"/>
    <w:rsid w:val="00341E54"/>
    <w:rsid w:val="00342427"/>
    <w:rsid w:val="003A0F26"/>
    <w:rsid w:val="003A6969"/>
    <w:rsid w:val="003E6A7F"/>
    <w:rsid w:val="00471CB8"/>
    <w:rsid w:val="005D2E7D"/>
    <w:rsid w:val="005E705C"/>
    <w:rsid w:val="00635F7E"/>
    <w:rsid w:val="006B30E0"/>
    <w:rsid w:val="006C101C"/>
    <w:rsid w:val="006C1C4D"/>
    <w:rsid w:val="006F097B"/>
    <w:rsid w:val="007109D1"/>
    <w:rsid w:val="007926F6"/>
    <w:rsid w:val="007A643A"/>
    <w:rsid w:val="00810E4B"/>
    <w:rsid w:val="0092791C"/>
    <w:rsid w:val="009B34A8"/>
    <w:rsid w:val="00A923EA"/>
    <w:rsid w:val="00AA1D8D"/>
    <w:rsid w:val="00B23429"/>
    <w:rsid w:val="00B47730"/>
    <w:rsid w:val="00B510C0"/>
    <w:rsid w:val="00B77464"/>
    <w:rsid w:val="00C204D4"/>
    <w:rsid w:val="00C83546"/>
    <w:rsid w:val="00CB0664"/>
    <w:rsid w:val="00D01F3F"/>
    <w:rsid w:val="00F07882"/>
    <w:rsid w:val="00F43A25"/>
    <w:rsid w:val="00F50D72"/>
    <w:rsid w:val="00F94302"/>
    <w:rsid w:val="00FC693F"/>
    <w:rsid w:val="044DB4FA"/>
    <w:rsid w:val="1F9AB4DC"/>
    <w:rsid w:val="38971A13"/>
    <w:rsid w:val="39B09D37"/>
    <w:rsid w:val="47A4EDED"/>
    <w:rsid w:val="5793246F"/>
    <w:rsid w:val="61A98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343D3"/>
  <w14:defaultImageDpi w14:val="300"/>
  <w15:docId w15:val="{F95570F7-E2B3-4343-8AD6-5472FB4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7464"/>
    <w:rPr>
      <w:color w:val="64646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Michelle Ellis-Tipton</lastModifiedBy>
  <revision>4</revision>
  <dcterms:created xsi:type="dcterms:W3CDTF">2025-09-09T12:42:00.0000000Z</dcterms:created>
  <dcterms:modified xsi:type="dcterms:W3CDTF">2025-09-09T12:44:39.9188132Z</dcterms:modified>
  <category/>
</coreProperties>
</file>